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</w:t>
      </w:r>
    </w:p>
    <w:p>
      <w:pPr>
        <w:spacing w:line="720" w:lineRule="exact"/>
        <w:jc w:val="center"/>
        <w:rPr>
          <w:rFonts w:ascii="仿宋" w:hAnsi="仿宋" w:eastAsia="仿宋"/>
          <w:kern w:val="0"/>
          <w:sz w:val="24"/>
          <w:szCs w:val="24"/>
        </w:rPr>
      </w:pPr>
      <w:bookmarkStart w:id="0" w:name="_GoBack"/>
      <w:r>
        <w:rPr>
          <w:rFonts w:hint="eastAsia" w:ascii="方正小标宋简体" w:eastAsia="方正小标宋简体" w:hAnsiTheme="majorEastAsia"/>
          <w:kern w:val="0"/>
          <w:sz w:val="44"/>
          <w:szCs w:val="44"/>
        </w:rPr>
        <w:t>内江师范学院学士学位申请表</w:t>
      </w:r>
    </w:p>
    <w:bookmarkEnd w:id="0"/>
    <w:p>
      <w:pPr>
        <w:spacing w:line="500" w:lineRule="exact"/>
        <w:ind w:firstLine="4560" w:firstLineChars="19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填表日期         年    月    日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2268"/>
        <w:gridCol w:w="213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 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申请学位种类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学分绩点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毕业要求最低学分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重修学分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重修学分占毕业要求最低学分比例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 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 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 励</w:t>
            </w:r>
          </w:p>
        </w:tc>
        <w:tc>
          <w:tcPr>
            <w:tcW w:w="7513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 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 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处 分</w:t>
            </w:r>
          </w:p>
        </w:tc>
        <w:tc>
          <w:tcPr>
            <w:tcW w:w="7513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院学位评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定分委员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 意 见</w:t>
            </w:r>
          </w:p>
        </w:tc>
        <w:tc>
          <w:tcPr>
            <w:tcW w:w="7513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学位评定分委员会主席签名                     学院公章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校学位评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定委员会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  见</w:t>
            </w:r>
          </w:p>
        </w:tc>
        <w:tc>
          <w:tcPr>
            <w:tcW w:w="7513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学位评定委员会主席签名                  学校公章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DFmOWNjNmJjZmExODIzZWNhYjAxMDExYzdhYjYifQ=="/>
  </w:docVars>
  <w:rsids>
    <w:rsidRoot w:val="764F6721"/>
    <w:rsid w:val="764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2023-06-05T01:33:00Z</dcterms:created>
  <dc:creator>Arena</dc:creator>
  <cp:lastModifiedBy>Arena</cp:lastModifiedBy>
  <dcterms:modified xsi:type="dcterms:W3CDTF">2023-06-05T01:34:22Z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46A3BCE91EE4496DB67001C786DE9BD7_11</vt:lpwstr>
  </property>
</Properties>
</file>